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A583C" w14:textId="0C54DD7C" w:rsidR="00722693" w:rsidRPr="00722693" w:rsidRDefault="00C657DF" w:rsidP="00722693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7D64ECCB" wp14:editId="23DD2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22693" w:rsidRPr="00722693">
        <w:rPr>
          <w:b/>
        </w:rPr>
        <w:t>3GPP TSG RAN WG1 Meeting #8</w:t>
      </w:r>
      <w:r w:rsidR="00722693" w:rsidRPr="00722693">
        <w:rPr>
          <w:rFonts w:hint="eastAsia"/>
          <w:b/>
        </w:rPr>
        <w:t>6</w:t>
      </w:r>
      <w:r w:rsidR="00500D01">
        <w:rPr>
          <w:b/>
        </w:rPr>
        <w:tab/>
      </w:r>
      <w:r w:rsidR="00500D01">
        <w:rPr>
          <w:b/>
        </w:rPr>
        <w:tab/>
        <w:t>R1-166998</w:t>
      </w:r>
    </w:p>
    <w:p w14:paraId="6FB7BF60" w14:textId="77777777" w:rsidR="00E76435" w:rsidRPr="00E76435" w:rsidRDefault="00722693" w:rsidP="00722693">
      <w:pPr>
        <w:pStyle w:val="ad"/>
        <w:widowControl w:val="0"/>
        <w:tabs>
          <w:tab w:val="right" w:pos="8280"/>
          <w:tab w:val="right" w:pos="9781"/>
        </w:tabs>
        <w:ind w:right="-58"/>
        <w:rPr>
          <w:b/>
        </w:rPr>
      </w:pPr>
      <w:r w:rsidRPr="00722693">
        <w:rPr>
          <w:b/>
        </w:rPr>
        <w:t xml:space="preserve">Gothenburg, </w:t>
      </w:r>
      <w:r w:rsidRPr="00722693">
        <w:rPr>
          <w:rFonts w:hint="eastAsia"/>
          <w:b/>
        </w:rPr>
        <w:t>Sweden</w:t>
      </w:r>
      <w:r w:rsidRPr="00722693">
        <w:rPr>
          <w:b/>
        </w:rPr>
        <w:t xml:space="preserve"> 2</w:t>
      </w:r>
      <w:r w:rsidRPr="00722693">
        <w:rPr>
          <w:rFonts w:hint="eastAsia"/>
          <w:b/>
        </w:rPr>
        <w:t xml:space="preserve">2nd </w:t>
      </w:r>
      <w:r w:rsidRPr="00722693">
        <w:rPr>
          <w:b/>
        </w:rPr>
        <w:t>- 2</w:t>
      </w:r>
      <w:r w:rsidRPr="00722693">
        <w:rPr>
          <w:rFonts w:hint="eastAsia"/>
          <w:b/>
        </w:rPr>
        <w:t>6</w:t>
      </w:r>
      <w:r w:rsidRPr="00722693">
        <w:rPr>
          <w:b/>
        </w:rPr>
        <w:t xml:space="preserve">th </w:t>
      </w:r>
      <w:r w:rsidRPr="00722693">
        <w:rPr>
          <w:rFonts w:hint="eastAsia"/>
          <w:b/>
        </w:rPr>
        <w:t>August</w:t>
      </w:r>
      <w:r w:rsidRPr="00722693">
        <w:rPr>
          <w:b/>
        </w:rPr>
        <w:t xml:space="preserve"> 2016</w:t>
      </w:r>
    </w:p>
    <w:p w14:paraId="7735ADF3" w14:textId="77777777" w:rsidR="003C346D" w:rsidRPr="0052396B" w:rsidRDefault="003C346D" w:rsidP="00E76435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14:paraId="615F28A7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722693">
        <w:rPr>
          <w:b/>
        </w:rPr>
        <w:t>8.1.1</w:t>
      </w:r>
    </w:p>
    <w:p w14:paraId="1AA785B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7C22277" w14:textId="50C93BA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8B779A">
        <w:rPr>
          <w:b/>
        </w:rPr>
        <w:t>R</w:t>
      </w:r>
      <w:r w:rsidR="00722693">
        <w:rPr>
          <w:b/>
          <w:lang w:eastAsia="zh-CN"/>
        </w:rPr>
        <w:t>eference signal design to support bandwidth flexibility</w:t>
      </w:r>
    </w:p>
    <w:p w14:paraId="5DB0E64D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66800537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85508BD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13D1ADE" w14:textId="77777777" w:rsidR="00E972E3" w:rsidRDefault="00E972E3" w:rsidP="003A4513">
      <w:pPr>
        <w:overflowPunct w:val="0"/>
        <w:adjustRightInd/>
        <w:snapToGrid/>
        <w:spacing w:after="180"/>
        <w:ind w:right="1035"/>
        <w:rPr>
          <w:lang w:eastAsia="zh-CN"/>
        </w:rPr>
      </w:pPr>
      <w:r>
        <w:rPr>
          <w:rFonts w:hint="eastAsia"/>
          <w:lang w:eastAsia="zh-CN"/>
        </w:rPr>
        <w:t>During R</w:t>
      </w:r>
      <w:r>
        <w:rPr>
          <w:lang w:eastAsia="zh-CN"/>
        </w:rPr>
        <w:t xml:space="preserve">AN1#85 meeting, </w:t>
      </w:r>
      <w:r w:rsidR="00980827">
        <w:rPr>
          <w:lang w:eastAsia="zh-CN"/>
        </w:rPr>
        <w:t xml:space="preserve">5G </w:t>
      </w:r>
      <w:r>
        <w:rPr>
          <w:lang w:eastAsia="zh-CN"/>
        </w:rPr>
        <w:t xml:space="preserve">NR has discussed about </w:t>
      </w:r>
      <w:r w:rsidR="0002534A">
        <w:rPr>
          <w:lang w:eastAsia="zh-CN"/>
        </w:rPr>
        <w:t xml:space="preserve">the </w:t>
      </w:r>
      <w:r>
        <w:rPr>
          <w:lang w:eastAsia="zh-CN"/>
        </w:rPr>
        <w:t>bandwidth flexibility issue with the following agreements</w:t>
      </w:r>
      <w:r w:rsidR="00921CE1">
        <w:rPr>
          <w:lang w:eastAsia="zh-CN"/>
        </w:rPr>
        <w:t xml:space="preserve"> [1]</w:t>
      </w:r>
      <w:r>
        <w:rPr>
          <w:lang w:eastAsia="zh-CN"/>
        </w:rPr>
        <w:t>:</w:t>
      </w:r>
    </w:p>
    <w:p w14:paraId="303C992E" w14:textId="77777777" w:rsidR="00E972E3" w:rsidRPr="00355AD5" w:rsidRDefault="00E972E3" w:rsidP="00E972E3">
      <w:pPr>
        <w:rPr>
          <w:rFonts w:eastAsia="MS Mincho"/>
          <w:b/>
          <w:u w:val="single"/>
          <w:lang w:eastAsia="ja-JP"/>
        </w:rPr>
      </w:pPr>
      <w:r w:rsidRPr="00332A5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FCD4E15" w14:textId="77777777" w:rsidR="00E972E3" w:rsidRDefault="00E972E3" w:rsidP="00E972E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NR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support of flexible NW and UE channel bandwidth</w:t>
      </w:r>
    </w:p>
    <w:p w14:paraId="22394356" w14:textId="77777777" w:rsidR="00E972E3" w:rsidRPr="00FD5967" w:rsidRDefault="00E972E3" w:rsidP="00E972E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C4821">
        <w:rPr>
          <w:rFonts w:eastAsia="MS Mincho" w:hint="eastAsia"/>
          <w:lang w:eastAsia="ja-JP"/>
        </w:rPr>
        <w:t xml:space="preserve">FFS: </w:t>
      </w:r>
      <w:r>
        <w:t xml:space="preserve">NR </w:t>
      </w:r>
      <w:r w:rsidRPr="00AC4821">
        <w:rPr>
          <w:rFonts w:eastAsia="MS Mincho" w:hint="eastAsia"/>
          <w:lang w:eastAsia="ja-JP"/>
        </w:rPr>
        <w:t>carrier</w:t>
      </w:r>
      <w:r w:rsidRPr="00FD5967">
        <w:t xml:space="preserve"> bandwidth should </w:t>
      </w:r>
      <w:r w:rsidRPr="00AC4821">
        <w:rPr>
          <w:rFonts w:eastAsia="MS Mincho" w:hint="eastAsia"/>
          <w:lang w:eastAsia="ja-JP"/>
        </w:rPr>
        <w:t xml:space="preserve">consider </w:t>
      </w:r>
      <w:r w:rsidRPr="00FD5967">
        <w:t>to allow effic</w:t>
      </w:r>
      <w:r>
        <w:t>ient unlicensed spectrum access</w:t>
      </w:r>
    </w:p>
    <w:p w14:paraId="09D90D91" w14:textId="77777777" w:rsidR="00E972E3" w:rsidRPr="00777267" w:rsidRDefault="00E972E3" w:rsidP="00E972E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66EA268D" w14:textId="77777777" w:rsidR="00E972E3" w:rsidRDefault="00E972E3" w:rsidP="00E972E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3FD5D5E0" w14:textId="77777777" w:rsidR="00E972E3" w:rsidRPr="00777267" w:rsidRDefault="00E972E3" w:rsidP="00E972E3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minimum bandwidth</w:t>
      </w:r>
    </w:p>
    <w:p w14:paraId="097AC660" w14:textId="77777777" w:rsidR="00E972E3" w:rsidRPr="00777267" w:rsidRDefault="00E972E3" w:rsidP="00E972E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777267">
        <w:rPr>
          <w:rFonts w:eastAsia="MS Mincho"/>
          <w:lang w:eastAsia="ja-JP"/>
        </w:rPr>
        <w:t>There should not be an assumption that devices necessarily support the same set of bandwidths</w:t>
      </w:r>
      <w:r>
        <w:rPr>
          <w:rFonts w:eastAsia="MS Mincho"/>
          <w:lang w:eastAsia="ja-JP"/>
        </w:rPr>
        <w:t xml:space="preserve"> for transmission and reception</w:t>
      </w:r>
    </w:p>
    <w:p w14:paraId="4618F5BD" w14:textId="77777777" w:rsidR="00E972E3" w:rsidRPr="00777267" w:rsidRDefault="00E972E3" w:rsidP="00E972E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777267">
        <w:rPr>
          <w:rFonts w:eastAsia="MS Mincho"/>
          <w:lang w:eastAsia="ja-JP"/>
        </w:rPr>
        <w:t>There should not be an assumption that the network carrier bandwidth is necessarily th</w:t>
      </w:r>
      <w:r>
        <w:rPr>
          <w:rFonts w:eastAsia="MS Mincho"/>
          <w:lang w:eastAsia="ja-JP"/>
        </w:rPr>
        <w:t>e same for downlink and uplink</w:t>
      </w:r>
    </w:p>
    <w:p w14:paraId="46983B96" w14:textId="77777777" w:rsidR="00980827" w:rsidRDefault="00980827" w:rsidP="0048327C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5932C0DB" w14:textId="0D50ED14" w:rsidR="00B7144E" w:rsidRDefault="00CA3590" w:rsidP="0048327C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To support </w:t>
      </w:r>
      <w:r>
        <w:rPr>
          <w:szCs w:val="20"/>
          <w:lang w:eastAsia="zh-CN"/>
        </w:rPr>
        <w:t>bandwidth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flexibility, reference signal </w:t>
      </w:r>
      <w:r w:rsidR="006254EA">
        <w:rPr>
          <w:szCs w:val="20"/>
          <w:lang w:eastAsia="zh-CN"/>
        </w:rPr>
        <w:t xml:space="preserve">(RS) </w:t>
      </w:r>
      <w:r>
        <w:rPr>
          <w:szCs w:val="20"/>
          <w:lang w:eastAsia="zh-CN"/>
        </w:rPr>
        <w:t xml:space="preserve">related to system bandwidth should be discussed. </w:t>
      </w:r>
      <w:r w:rsidR="00980827">
        <w:rPr>
          <w:szCs w:val="20"/>
          <w:lang w:eastAsia="zh-CN"/>
        </w:rPr>
        <w:t>In</w:t>
      </w:r>
      <w:r w:rsidR="0048327C">
        <w:rPr>
          <w:szCs w:val="20"/>
          <w:lang w:eastAsia="zh-CN"/>
        </w:rPr>
        <w:t xml:space="preserve"> this contribution, we firstly overview the </w:t>
      </w:r>
      <w:r w:rsidR="006254EA">
        <w:rPr>
          <w:szCs w:val="20"/>
          <w:lang w:eastAsia="zh-CN"/>
        </w:rPr>
        <w:t>RS</w:t>
      </w:r>
      <w:r w:rsidR="0048327C">
        <w:rPr>
          <w:szCs w:val="20"/>
          <w:lang w:eastAsia="zh-CN"/>
        </w:rPr>
        <w:t xml:space="preserve"> design principle in LTE. </w:t>
      </w:r>
      <w:r w:rsidR="002A219B">
        <w:rPr>
          <w:szCs w:val="20"/>
          <w:lang w:eastAsia="zh-CN"/>
        </w:rPr>
        <w:t xml:space="preserve">Then </w:t>
      </w:r>
      <w:r w:rsidR="001C59EB">
        <w:rPr>
          <w:szCs w:val="20"/>
          <w:lang w:eastAsia="zh-CN"/>
        </w:rPr>
        <w:t>some possible</w:t>
      </w:r>
      <w:r w:rsidR="002A219B">
        <w:rPr>
          <w:szCs w:val="20"/>
          <w:lang w:eastAsia="zh-CN"/>
        </w:rPr>
        <w:t xml:space="preserve"> RS design schemes are given</w:t>
      </w:r>
      <w:r w:rsidR="006254EA">
        <w:rPr>
          <w:szCs w:val="20"/>
          <w:lang w:eastAsia="zh-CN"/>
        </w:rPr>
        <w:t>, considering that the current RS design depends on the maximum system bandwidth and will not satisfy the requirement of bandwidth flexibility and future bandwidth extension.</w:t>
      </w:r>
    </w:p>
    <w:p w14:paraId="0B1D89D2" w14:textId="77777777" w:rsidR="0072605B" w:rsidRPr="006254EA" w:rsidRDefault="0072605B" w:rsidP="0048327C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073D0539" w14:textId="77777777" w:rsidR="00A775FF" w:rsidRPr="00A775FF" w:rsidRDefault="002E33B4" w:rsidP="00A775FF">
      <w:pPr>
        <w:pStyle w:val="1"/>
        <w:rPr>
          <w:lang w:eastAsia="zh-CN"/>
        </w:rPr>
      </w:pPr>
      <w:r>
        <w:rPr>
          <w:rFonts w:hint="eastAsia"/>
        </w:rPr>
        <w:t>Discussion</w:t>
      </w:r>
      <w:r w:rsidR="009A3589">
        <w:t>s</w:t>
      </w:r>
    </w:p>
    <w:p w14:paraId="4AFE1D92" w14:textId="33D89B8B" w:rsidR="00412029" w:rsidRDefault="004F5D13" w:rsidP="00216A85">
      <w:pPr>
        <w:rPr>
          <w:lang w:eastAsia="zh-CN"/>
        </w:rPr>
      </w:pPr>
      <w:r>
        <w:rPr>
          <w:rFonts w:hint="eastAsia"/>
          <w:lang w:eastAsia="zh-CN"/>
        </w:rPr>
        <w:t>In the current LTE system,</w:t>
      </w:r>
      <w:r w:rsidR="00980827">
        <w:rPr>
          <w:lang w:eastAsia="zh-CN"/>
        </w:rPr>
        <w:t xml:space="preserve"> </w:t>
      </w:r>
      <w:r w:rsidR="00003778">
        <w:rPr>
          <w:lang w:eastAsia="zh-CN"/>
        </w:rPr>
        <w:t xml:space="preserve">the sequence for </w:t>
      </w:r>
      <w:r w:rsidR="00980827">
        <w:rPr>
          <w:lang w:eastAsia="zh-CN"/>
        </w:rPr>
        <w:t xml:space="preserve">cell specific reference signals, e.g., </w:t>
      </w:r>
      <w:r w:rsidR="007B2863">
        <w:rPr>
          <w:lang w:eastAsia="zh-CN"/>
        </w:rPr>
        <w:t xml:space="preserve">CRS and CSI-RS, </w:t>
      </w:r>
      <w:r w:rsidR="00412029">
        <w:rPr>
          <w:lang w:eastAsia="zh-CN"/>
        </w:rPr>
        <w:t>are f</w:t>
      </w:r>
      <w:r w:rsidR="007B2863">
        <w:rPr>
          <w:lang w:eastAsia="zh-CN"/>
        </w:rPr>
        <w:t>irstly designed for</w:t>
      </w:r>
      <w:r w:rsidR="00412029">
        <w:rPr>
          <w:lang w:eastAsia="zh-CN"/>
        </w:rPr>
        <w:t xml:space="preserve"> the maximum system bandwidth 20MHz [</w:t>
      </w:r>
      <w:r w:rsidR="00921CE1">
        <w:rPr>
          <w:lang w:eastAsia="zh-CN"/>
        </w:rPr>
        <w:t>2</w:t>
      </w:r>
      <w:r w:rsidR="00412029">
        <w:rPr>
          <w:lang w:eastAsia="zh-CN"/>
        </w:rPr>
        <w:t>]</w:t>
      </w:r>
      <w:r w:rsidR="00003778">
        <w:rPr>
          <w:lang w:eastAsia="zh-CN"/>
        </w:rPr>
        <w:t>, whose middle part composes the RS sequence for a smaller bandwidth</w:t>
      </w:r>
      <w:r w:rsidR="00412029">
        <w:rPr>
          <w:lang w:eastAsia="zh-CN"/>
        </w:rPr>
        <w:t>.</w:t>
      </w:r>
      <w:r w:rsidR="007B2863">
        <w:rPr>
          <w:lang w:eastAsia="zh-CN"/>
        </w:rPr>
        <w:t xml:space="preserve"> </w:t>
      </w:r>
      <w:r w:rsidR="007A49BB">
        <w:rPr>
          <w:lang w:eastAsia="zh-CN"/>
        </w:rPr>
        <w:t>One illustrative example</w:t>
      </w:r>
      <w:r w:rsidR="00412029">
        <w:rPr>
          <w:lang w:eastAsia="zh-CN"/>
        </w:rPr>
        <w:t xml:space="preserve"> is as</w:t>
      </w:r>
      <w:r w:rsidR="007B2863">
        <w:rPr>
          <w:lang w:eastAsia="zh-CN"/>
        </w:rPr>
        <w:t xml:space="preserve"> Figure 1 shows</w:t>
      </w:r>
      <w:r w:rsidR="00412029">
        <w:rPr>
          <w:lang w:eastAsia="zh-CN"/>
        </w:rPr>
        <w:t>:</w:t>
      </w:r>
    </w:p>
    <w:p w14:paraId="11C136EB" w14:textId="77777777" w:rsidR="007A49BB" w:rsidRDefault="007A49BB" w:rsidP="007A49B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67D8528" wp14:editId="486A45C5">
            <wp:extent cx="4054911" cy="198120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1106" cy="199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496C9" w14:textId="17D3E942" w:rsidR="007A49BB" w:rsidRDefault="007A49BB" w:rsidP="007A49B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</w:t>
      </w:r>
      <w:r>
        <w:rPr>
          <w:lang w:eastAsia="zh-CN"/>
        </w:rPr>
        <w:t xml:space="preserve">One illustration </w:t>
      </w:r>
      <w:r w:rsidR="00003778">
        <w:rPr>
          <w:lang w:eastAsia="zh-CN"/>
        </w:rPr>
        <w:t xml:space="preserve">of </w:t>
      </w:r>
      <w:r>
        <w:rPr>
          <w:lang w:eastAsia="zh-CN"/>
        </w:rPr>
        <w:t>LTE reference signal design principle</w:t>
      </w:r>
    </w:p>
    <w:p w14:paraId="79F96672" w14:textId="7CF441C9" w:rsidR="007F6A4A" w:rsidRDefault="00003778" w:rsidP="00216A85">
      <w:pPr>
        <w:rPr>
          <w:lang w:eastAsia="zh-CN"/>
        </w:rPr>
      </w:pPr>
      <w:r>
        <w:rPr>
          <w:lang w:eastAsia="zh-CN"/>
        </w:rPr>
        <w:t xml:space="preserve">It is worth noting that </w:t>
      </w:r>
      <w:r w:rsidR="007B2863">
        <w:rPr>
          <w:lang w:eastAsia="zh-CN"/>
        </w:rPr>
        <w:t xml:space="preserve">Fig.1 has no other </w:t>
      </w:r>
      <w:r w:rsidR="00600A17">
        <w:rPr>
          <w:lang w:eastAsia="zh-CN"/>
        </w:rPr>
        <w:t>implications but</w:t>
      </w:r>
      <w:r w:rsidR="007B2863">
        <w:rPr>
          <w:lang w:eastAsia="zh-CN"/>
        </w:rPr>
        <w:t xml:space="preserve"> </w:t>
      </w:r>
      <w:r w:rsidR="00600A17">
        <w:rPr>
          <w:lang w:eastAsia="zh-CN"/>
        </w:rPr>
        <w:t xml:space="preserve">demonstrates </w:t>
      </w:r>
      <w:r w:rsidR="007B2863">
        <w:rPr>
          <w:lang w:eastAsia="zh-CN"/>
        </w:rPr>
        <w:t xml:space="preserve">the relationship of RSs </w:t>
      </w:r>
      <w:r w:rsidR="00600A17">
        <w:rPr>
          <w:lang w:eastAsia="zh-CN"/>
        </w:rPr>
        <w:t>between</w:t>
      </w:r>
      <w:r w:rsidR="007B2863">
        <w:rPr>
          <w:lang w:eastAsia="zh-CN"/>
        </w:rPr>
        <w:t xml:space="preserve"> system bandwidth</w:t>
      </w:r>
      <w:r>
        <w:rPr>
          <w:lang w:eastAsia="zh-CN"/>
        </w:rPr>
        <w:t>s</w:t>
      </w:r>
      <w:r w:rsidR="007B2863">
        <w:rPr>
          <w:lang w:eastAsia="zh-CN"/>
        </w:rPr>
        <w:t xml:space="preserve">. </w:t>
      </w:r>
      <w:r w:rsidR="000357C4">
        <w:rPr>
          <w:rFonts w:hint="eastAsia"/>
          <w:lang w:eastAsia="zh-CN"/>
        </w:rPr>
        <w:t xml:space="preserve">In </w:t>
      </w:r>
      <w:r w:rsidR="0064783F">
        <w:rPr>
          <w:lang w:eastAsia="zh-CN"/>
        </w:rPr>
        <w:t xml:space="preserve">an </w:t>
      </w:r>
      <w:r w:rsidR="000357C4">
        <w:rPr>
          <w:rFonts w:hint="eastAsia"/>
          <w:lang w:eastAsia="zh-CN"/>
        </w:rPr>
        <w:t>LTE system</w:t>
      </w:r>
      <w:r w:rsidR="0064783F">
        <w:rPr>
          <w:lang w:eastAsia="zh-CN"/>
        </w:rPr>
        <w:t xml:space="preserve"> </w:t>
      </w:r>
      <w:r w:rsidR="008732DF">
        <w:rPr>
          <w:lang w:eastAsia="zh-CN"/>
        </w:rPr>
        <w:t xml:space="preserve">configured </w:t>
      </w:r>
      <w:r w:rsidR="0064783F">
        <w:rPr>
          <w:lang w:eastAsia="zh-CN"/>
        </w:rPr>
        <w:t>with</w:t>
      </w:r>
      <w:r w:rsidR="000357C4">
        <w:rPr>
          <w:rFonts w:hint="eastAsia"/>
          <w:lang w:eastAsia="zh-CN"/>
        </w:rPr>
        <w:t xml:space="preserve"> any system bandwidth</w:t>
      </w:r>
      <w:r w:rsidR="0064783F">
        <w:rPr>
          <w:lang w:eastAsia="zh-CN"/>
        </w:rPr>
        <w:t>,</w:t>
      </w:r>
      <w:r w:rsidR="000357C4">
        <w:rPr>
          <w:rFonts w:hint="eastAsia"/>
          <w:lang w:eastAsia="zh-CN"/>
        </w:rPr>
        <w:t xml:space="preserve"> PBCH </w:t>
      </w:r>
      <w:r w:rsidR="000357C4">
        <w:rPr>
          <w:lang w:eastAsia="zh-CN"/>
        </w:rPr>
        <w:t xml:space="preserve">always lies in the </w:t>
      </w:r>
      <w:r w:rsidR="000357C4">
        <w:rPr>
          <w:lang w:eastAsia="zh-CN"/>
        </w:rPr>
        <w:lastRenderedPageBreak/>
        <w:t>central spectrum</w:t>
      </w:r>
      <w:r w:rsidR="007B2863">
        <w:rPr>
          <w:lang w:eastAsia="zh-CN"/>
        </w:rPr>
        <w:t xml:space="preserve"> as Fig.1 shows</w:t>
      </w:r>
      <w:r w:rsidR="000357C4">
        <w:rPr>
          <w:lang w:eastAsia="zh-CN"/>
        </w:rPr>
        <w:t xml:space="preserve">. </w:t>
      </w:r>
      <w:r w:rsidR="0064783F">
        <w:rPr>
          <w:lang w:eastAsia="zh-CN"/>
        </w:rPr>
        <w:t>Therefore</w:t>
      </w:r>
      <w:r w:rsidR="000357C4">
        <w:rPr>
          <w:lang w:eastAsia="zh-CN"/>
        </w:rPr>
        <w:t>, f</w:t>
      </w:r>
      <w:r w:rsidR="00412029">
        <w:rPr>
          <w:lang w:eastAsia="zh-CN"/>
        </w:rPr>
        <w:t>rom the perspective of demodulating PBCH,</w:t>
      </w:r>
      <w:r w:rsidR="007F6A4A">
        <w:rPr>
          <w:lang w:eastAsia="zh-CN"/>
        </w:rPr>
        <w:t xml:space="preserve"> the reference signal </w:t>
      </w:r>
      <w:r w:rsidR="00412029">
        <w:rPr>
          <w:lang w:eastAsia="zh-CN"/>
        </w:rPr>
        <w:t xml:space="preserve">design principle could keep </w:t>
      </w:r>
      <w:r w:rsidR="000357C4">
        <w:rPr>
          <w:lang w:eastAsia="zh-CN"/>
        </w:rPr>
        <w:t xml:space="preserve">the reference signal </w:t>
      </w:r>
      <w:r w:rsidR="0064783F">
        <w:rPr>
          <w:lang w:eastAsia="zh-CN"/>
        </w:rPr>
        <w:t>associated with</w:t>
      </w:r>
      <w:r w:rsidR="000357C4">
        <w:rPr>
          <w:lang w:eastAsia="zh-CN"/>
        </w:rPr>
        <w:t xml:space="preserve"> PBCH </w:t>
      </w:r>
      <w:r w:rsidR="0064783F">
        <w:rPr>
          <w:lang w:eastAsia="zh-CN"/>
        </w:rPr>
        <w:t xml:space="preserve">the </w:t>
      </w:r>
      <w:r w:rsidR="000357C4">
        <w:rPr>
          <w:lang w:eastAsia="zh-CN"/>
        </w:rPr>
        <w:t xml:space="preserve">same regardless of the system bandwidth. </w:t>
      </w:r>
      <w:r w:rsidR="0064783F">
        <w:rPr>
          <w:lang w:eastAsia="zh-CN"/>
        </w:rPr>
        <w:t xml:space="preserve">It </w:t>
      </w:r>
      <w:r w:rsidR="007F6A4A">
        <w:rPr>
          <w:lang w:eastAsia="zh-CN"/>
        </w:rPr>
        <w:t xml:space="preserve">can </w:t>
      </w:r>
      <w:r w:rsidR="00CA3590">
        <w:rPr>
          <w:lang w:eastAsia="zh-CN"/>
        </w:rPr>
        <w:t>largely</w:t>
      </w:r>
      <w:r w:rsidR="007F6A4A">
        <w:rPr>
          <w:lang w:eastAsia="zh-CN"/>
        </w:rPr>
        <w:t xml:space="preserve"> reduce the terminal complexity and save power.</w:t>
      </w:r>
      <w:r w:rsidR="00902872" w:rsidRPr="00902872">
        <w:rPr>
          <w:lang w:eastAsia="zh-CN"/>
        </w:rPr>
        <w:t xml:space="preserve"> </w:t>
      </w:r>
      <w:r w:rsidR="00902872">
        <w:rPr>
          <w:lang w:eastAsia="zh-CN"/>
        </w:rPr>
        <w:t>For 5G NR, this principle should</w:t>
      </w:r>
      <w:r w:rsidR="008732DF">
        <w:rPr>
          <w:lang w:eastAsia="zh-CN"/>
        </w:rPr>
        <w:t xml:space="preserve"> still</w:t>
      </w:r>
      <w:r w:rsidR="00902872">
        <w:rPr>
          <w:lang w:eastAsia="zh-CN"/>
        </w:rPr>
        <w:t xml:space="preserve"> be kept.</w:t>
      </w:r>
    </w:p>
    <w:p w14:paraId="6FDC23EA" w14:textId="4D6AE6ED" w:rsidR="00412029" w:rsidRPr="000357C4" w:rsidRDefault="00176E82" w:rsidP="00216A85">
      <w:pPr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 w:rsidR="000357C4" w:rsidRPr="000357C4">
        <w:rPr>
          <w:rFonts w:hint="eastAsia"/>
          <w:b/>
          <w:i/>
          <w:lang w:eastAsia="zh-CN"/>
        </w:rPr>
        <w:t xml:space="preserve">: No matter what the system bandwidth is, the </w:t>
      </w:r>
      <w:r w:rsidR="0084430A" w:rsidRPr="000357C4">
        <w:rPr>
          <w:b/>
          <w:i/>
          <w:lang w:eastAsia="zh-CN"/>
        </w:rPr>
        <w:t xml:space="preserve">association </w:t>
      </w:r>
      <w:r w:rsidR="0084430A">
        <w:rPr>
          <w:b/>
          <w:i/>
          <w:lang w:eastAsia="zh-CN"/>
        </w:rPr>
        <w:t>between reference signal and common physical channel like PBCH should be kept consistent.</w:t>
      </w:r>
    </w:p>
    <w:p w14:paraId="6B5AB5A0" w14:textId="1929F515" w:rsidR="00412029" w:rsidRDefault="000357C4" w:rsidP="00216A85">
      <w:pPr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84430A">
        <w:rPr>
          <w:lang w:eastAsia="zh-CN"/>
        </w:rPr>
        <w:t xml:space="preserve">this reference signal design principle depending on the predefined the maximum system bandwidth will </w:t>
      </w:r>
      <w:r w:rsidR="0064783F">
        <w:rPr>
          <w:lang w:eastAsia="zh-CN"/>
        </w:rPr>
        <w:t>have a problem with forward compatibility</w:t>
      </w:r>
      <w:r w:rsidR="0084430A">
        <w:rPr>
          <w:lang w:eastAsia="zh-CN"/>
        </w:rPr>
        <w:t>, considering unknown bandwidth extension and non-standard system bandwidth.</w:t>
      </w:r>
    </w:p>
    <w:p w14:paraId="11F6B171" w14:textId="508D72F9" w:rsidR="0084430A" w:rsidRPr="007F6A4A" w:rsidRDefault="00285C5D" w:rsidP="00216A85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84430A" w:rsidRPr="000357C4">
        <w:rPr>
          <w:rFonts w:hint="eastAsia"/>
          <w:b/>
          <w:i/>
          <w:lang w:eastAsia="zh-CN"/>
        </w:rPr>
        <w:t xml:space="preserve"> </w:t>
      </w:r>
      <w:r w:rsidR="00176E82">
        <w:rPr>
          <w:b/>
          <w:i/>
          <w:lang w:eastAsia="zh-CN"/>
        </w:rPr>
        <w:t>2</w:t>
      </w:r>
      <w:r w:rsidR="0084430A" w:rsidRPr="000357C4">
        <w:rPr>
          <w:rFonts w:hint="eastAsia"/>
          <w:b/>
          <w:i/>
          <w:lang w:eastAsia="zh-CN"/>
        </w:rPr>
        <w:t xml:space="preserve">: </w:t>
      </w:r>
      <w:r w:rsidR="0084430A">
        <w:rPr>
          <w:b/>
          <w:i/>
          <w:lang w:eastAsia="zh-CN"/>
        </w:rPr>
        <w:t xml:space="preserve">Considering bandwidth flexibility and </w:t>
      </w:r>
      <w:r w:rsidR="00B70A52">
        <w:rPr>
          <w:b/>
          <w:i/>
          <w:lang w:eastAsia="zh-CN"/>
        </w:rPr>
        <w:t>unknown e</w:t>
      </w:r>
      <w:r w:rsidR="00E41DE7">
        <w:rPr>
          <w:b/>
          <w:i/>
          <w:lang w:eastAsia="zh-CN"/>
        </w:rPr>
        <w:t xml:space="preserve">xtension, at least </w:t>
      </w:r>
      <w:r w:rsidR="007F6A4A">
        <w:rPr>
          <w:b/>
          <w:i/>
          <w:lang w:eastAsia="zh-CN"/>
        </w:rPr>
        <w:t xml:space="preserve">cell specific </w:t>
      </w:r>
      <w:r w:rsidR="00B70A52">
        <w:rPr>
          <w:b/>
          <w:i/>
          <w:lang w:eastAsia="zh-CN"/>
        </w:rPr>
        <w:t>reference signal</w:t>
      </w:r>
      <w:r w:rsidR="00E41DE7">
        <w:rPr>
          <w:b/>
          <w:i/>
          <w:lang w:eastAsia="zh-CN"/>
        </w:rPr>
        <w:t xml:space="preserve"> related to system bandwidth</w:t>
      </w:r>
      <w:r w:rsidR="00B70A52">
        <w:rPr>
          <w:b/>
          <w:i/>
          <w:lang w:eastAsia="zh-CN"/>
        </w:rPr>
        <w:t xml:space="preserve"> should be rethought and redesigned.</w:t>
      </w:r>
    </w:p>
    <w:p w14:paraId="4001E855" w14:textId="17A94BC7" w:rsidR="005D36E5" w:rsidRDefault="007F6A4A" w:rsidP="00216A85">
      <w:pPr>
        <w:rPr>
          <w:lang w:eastAsia="zh-CN"/>
        </w:rPr>
      </w:pPr>
      <w:r>
        <w:rPr>
          <w:lang w:eastAsia="zh-CN"/>
        </w:rPr>
        <w:t>The re</w:t>
      </w:r>
      <w:r w:rsidR="006C792A">
        <w:rPr>
          <w:lang w:eastAsia="zh-CN"/>
        </w:rPr>
        <w:t xml:space="preserve">ference signal can also be generated </w:t>
      </w:r>
      <w:r w:rsidR="00505C74">
        <w:rPr>
          <w:lang w:eastAsia="zh-CN"/>
        </w:rPr>
        <w:t xml:space="preserve">based on a random sequence </w:t>
      </w:r>
      <w:r w:rsidR="006C792A">
        <w:rPr>
          <w:lang w:eastAsia="zh-CN"/>
        </w:rPr>
        <w:t xml:space="preserve">as </w:t>
      </w:r>
      <w:r w:rsidR="00505C74">
        <w:rPr>
          <w:lang w:eastAsia="zh-CN"/>
        </w:rPr>
        <w:t xml:space="preserve">in </w:t>
      </w:r>
      <w:r w:rsidR="006C792A">
        <w:rPr>
          <w:lang w:eastAsia="zh-CN"/>
        </w:rPr>
        <w:t xml:space="preserve">LTE. Here, we </w:t>
      </w:r>
      <w:r w:rsidR="00E41DE7">
        <w:rPr>
          <w:lang w:eastAsia="zh-CN"/>
        </w:rPr>
        <w:t xml:space="preserve">intend to </w:t>
      </w:r>
      <w:r w:rsidR="006C792A">
        <w:rPr>
          <w:lang w:eastAsia="zh-CN"/>
        </w:rPr>
        <w:t xml:space="preserve">mainly talk about </w:t>
      </w:r>
      <w:r w:rsidR="0064783F">
        <w:rPr>
          <w:lang w:eastAsia="zh-CN"/>
        </w:rPr>
        <w:t>how to map the RS to resource elements with respect to the bandwidth configuration</w:t>
      </w:r>
      <w:r w:rsidR="006C792A">
        <w:rPr>
          <w:lang w:eastAsia="zh-CN"/>
        </w:rPr>
        <w:t>.</w:t>
      </w:r>
      <w:r w:rsidR="00E41DE7">
        <w:rPr>
          <w:lang w:eastAsia="zh-CN"/>
        </w:rPr>
        <w:t xml:space="preserve"> To overcome the aforementioned prob</w:t>
      </w:r>
      <w:bookmarkStart w:id="0" w:name="_GoBack"/>
      <w:bookmarkEnd w:id="0"/>
      <w:r w:rsidR="00E41DE7">
        <w:rPr>
          <w:lang w:eastAsia="zh-CN"/>
        </w:rPr>
        <w:t>lem, o</w:t>
      </w:r>
      <w:r w:rsidR="006C792A">
        <w:rPr>
          <w:rFonts w:hint="eastAsia"/>
          <w:lang w:eastAsia="zh-CN"/>
        </w:rPr>
        <w:t xml:space="preserve">ne </w:t>
      </w:r>
      <w:r w:rsidR="006C792A">
        <w:rPr>
          <w:lang w:eastAsia="zh-CN"/>
        </w:rPr>
        <w:t xml:space="preserve">approach that can be considered is to keep </w:t>
      </w:r>
      <w:r w:rsidR="0064783F">
        <w:rPr>
          <w:lang w:eastAsia="zh-CN"/>
        </w:rPr>
        <w:t>the RS</w:t>
      </w:r>
      <w:r w:rsidR="006C792A">
        <w:rPr>
          <w:lang w:eastAsia="zh-CN"/>
        </w:rPr>
        <w:t xml:space="preserve"> sequence as generated and adjust the common physical channel position. One example is demonstrated </w:t>
      </w:r>
      <w:r w:rsidR="0064783F">
        <w:rPr>
          <w:lang w:eastAsia="zh-CN"/>
        </w:rPr>
        <w:t xml:space="preserve">in </w:t>
      </w:r>
      <w:r w:rsidR="006C792A">
        <w:rPr>
          <w:lang w:eastAsia="zh-CN"/>
        </w:rPr>
        <w:t xml:space="preserve">Figure 2. </w:t>
      </w:r>
    </w:p>
    <w:p w14:paraId="243AEC22" w14:textId="24280A09" w:rsidR="000357C4" w:rsidRDefault="005D36E5" w:rsidP="00216A85">
      <w:pPr>
        <w:rPr>
          <w:lang w:eastAsia="zh-CN"/>
        </w:rPr>
      </w:pPr>
      <w:r>
        <w:rPr>
          <w:lang w:eastAsia="zh-CN"/>
        </w:rPr>
        <w:t xml:space="preserve">For the baseline bandwidth, e.g., the legacy maximum bandwidth configuration, the common physical channel </w:t>
      </w:r>
      <w:r w:rsidR="00B12E1A">
        <w:rPr>
          <w:lang w:eastAsia="zh-CN"/>
        </w:rPr>
        <w:t>is</w:t>
      </w:r>
      <w:r>
        <w:rPr>
          <w:lang w:eastAsia="zh-CN"/>
        </w:rPr>
        <w:t xml:space="preserve"> </w:t>
      </w:r>
      <w:r w:rsidR="00B12E1A">
        <w:rPr>
          <w:lang w:eastAsia="zh-CN"/>
        </w:rPr>
        <w:t xml:space="preserve">located </w:t>
      </w:r>
      <w:r>
        <w:rPr>
          <w:lang w:eastAsia="zh-CN"/>
        </w:rPr>
        <w:t xml:space="preserve">in the center of bandwidth. For </w:t>
      </w:r>
      <w:r w:rsidR="00B12E1A">
        <w:rPr>
          <w:lang w:eastAsia="zh-CN"/>
        </w:rPr>
        <w:t>extended</w:t>
      </w:r>
      <w:r>
        <w:rPr>
          <w:lang w:eastAsia="zh-CN"/>
        </w:rPr>
        <w:t xml:space="preserve"> system bandwidth configurations, </w:t>
      </w:r>
      <w:r w:rsidR="00B12E1A">
        <w:rPr>
          <w:lang w:eastAsia="zh-CN"/>
        </w:rPr>
        <w:t>it</w:t>
      </w:r>
      <w:r>
        <w:rPr>
          <w:lang w:eastAsia="zh-CN"/>
        </w:rPr>
        <w:t xml:space="preserve"> </w:t>
      </w:r>
      <w:r w:rsidR="000A3D76">
        <w:rPr>
          <w:lang w:eastAsia="zh-CN"/>
        </w:rPr>
        <w:t>is aligned to the edge of the system bandwidth, and thus is no longer in the center of the bandwidth</w:t>
      </w:r>
      <w:r>
        <w:rPr>
          <w:lang w:eastAsia="zh-CN"/>
        </w:rPr>
        <w:t xml:space="preserve">, while </w:t>
      </w:r>
      <w:r w:rsidR="000A3D76">
        <w:rPr>
          <w:lang w:eastAsia="zh-CN"/>
        </w:rPr>
        <w:t xml:space="preserve">keeping </w:t>
      </w:r>
      <w:r>
        <w:rPr>
          <w:lang w:eastAsia="zh-CN"/>
        </w:rPr>
        <w:t>the RS sequence</w:t>
      </w:r>
      <w:r w:rsidR="00B12E1A">
        <w:rPr>
          <w:lang w:eastAsia="zh-CN"/>
        </w:rPr>
        <w:t xml:space="preserve"> associated with it </w:t>
      </w:r>
      <w:r w:rsidR="000A3D76">
        <w:rPr>
          <w:lang w:eastAsia="zh-CN"/>
        </w:rPr>
        <w:t>un</w:t>
      </w:r>
      <w:r w:rsidR="00B12E1A">
        <w:rPr>
          <w:lang w:eastAsia="zh-CN"/>
        </w:rPr>
        <w:t xml:space="preserve">changed. </w:t>
      </w:r>
      <w:r w:rsidR="006C792A">
        <w:rPr>
          <w:lang w:eastAsia="zh-CN"/>
        </w:rPr>
        <w:t xml:space="preserve">The approach </w:t>
      </w:r>
      <w:r w:rsidR="002659ED">
        <w:rPr>
          <w:lang w:eastAsia="zh-CN"/>
        </w:rPr>
        <w:t xml:space="preserve">is capable of </w:t>
      </w:r>
      <w:r w:rsidR="000A3D76">
        <w:rPr>
          <w:lang w:eastAsia="zh-CN"/>
        </w:rPr>
        <w:t>support</w:t>
      </w:r>
      <w:r w:rsidR="002659ED">
        <w:rPr>
          <w:lang w:eastAsia="zh-CN"/>
        </w:rPr>
        <w:t>ing</w:t>
      </w:r>
      <w:r w:rsidR="000A3D76">
        <w:rPr>
          <w:lang w:eastAsia="zh-CN"/>
        </w:rPr>
        <w:t xml:space="preserve"> </w:t>
      </w:r>
      <w:r w:rsidR="006C792A">
        <w:rPr>
          <w:lang w:eastAsia="zh-CN"/>
        </w:rPr>
        <w:t>bandwidth flexibility</w:t>
      </w:r>
      <w:r w:rsidR="002659ED">
        <w:rPr>
          <w:lang w:eastAsia="zh-CN"/>
        </w:rPr>
        <w:t>,</w:t>
      </w:r>
      <w:r w:rsidR="006C792A">
        <w:rPr>
          <w:lang w:eastAsia="zh-CN"/>
        </w:rPr>
        <w:t xml:space="preserve"> </w:t>
      </w:r>
      <w:r w:rsidR="002659ED">
        <w:rPr>
          <w:lang w:eastAsia="zh-CN"/>
        </w:rPr>
        <w:t xml:space="preserve">but requires </w:t>
      </w:r>
      <w:r w:rsidR="006C792A">
        <w:rPr>
          <w:lang w:eastAsia="zh-CN"/>
        </w:rPr>
        <w:t>no specification on legacy UE</w:t>
      </w:r>
      <w:r w:rsidR="00242C25">
        <w:rPr>
          <w:lang w:eastAsia="zh-CN"/>
        </w:rPr>
        <w:t>s</w:t>
      </w:r>
      <w:r w:rsidR="006C792A">
        <w:rPr>
          <w:lang w:eastAsia="zh-CN"/>
        </w:rPr>
        <w:t xml:space="preserve">. However, </w:t>
      </w:r>
      <w:r w:rsidR="002659ED">
        <w:rPr>
          <w:lang w:eastAsia="zh-CN"/>
        </w:rPr>
        <w:t>it</w:t>
      </w:r>
      <w:r w:rsidR="00E41DE7">
        <w:rPr>
          <w:lang w:eastAsia="zh-CN"/>
        </w:rPr>
        <w:t xml:space="preserve"> </w:t>
      </w:r>
      <w:r w:rsidR="00E41DE7" w:rsidRPr="00176E82">
        <w:rPr>
          <w:lang w:eastAsia="zh-CN"/>
        </w:rPr>
        <w:t xml:space="preserve">may </w:t>
      </w:r>
      <w:r w:rsidR="000A3D76">
        <w:rPr>
          <w:lang w:eastAsia="zh-CN"/>
        </w:rPr>
        <w:t xml:space="preserve">affect </w:t>
      </w:r>
      <w:r w:rsidR="002659ED">
        <w:rPr>
          <w:lang w:eastAsia="zh-CN"/>
        </w:rPr>
        <w:t xml:space="preserve">the demodulation of the common physical channel like </w:t>
      </w:r>
      <w:r w:rsidR="001463C0">
        <w:rPr>
          <w:lang w:eastAsia="zh-CN"/>
        </w:rPr>
        <w:t>PBCH</w:t>
      </w:r>
      <w:r w:rsidR="002659ED">
        <w:rPr>
          <w:lang w:eastAsia="zh-CN"/>
        </w:rPr>
        <w:t>,</w:t>
      </w:r>
      <w:r w:rsidR="001463C0">
        <w:rPr>
          <w:lang w:eastAsia="zh-CN"/>
        </w:rPr>
        <w:t xml:space="preserve"> because of </w:t>
      </w:r>
      <w:r w:rsidR="000A3D76">
        <w:rPr>
          <w:lang w:eastAsia="zh-CN"/>
        </w:rPr>
        <w:t xml:space="preserve">not </w:t>
      </w:r>
      <w:r w:rsidR="001463C0">
        <w:rPr>
          <w:lang w:eastAsia="zh-CN"/>
        </w:rPr>
        <w:t>lying in the middle of spectrum.</w:t>
      </w:r>
    </w:p>
    <w:p w14:paraId="0381935F" w14:textId="77777777" w:rsidR="000357C4" w:rsidRDefault="00767541" w:rsidP="0076754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0036252" wp14:editId="0CDFAFC5">
            <wp:extent cx="2914650" cy="2310577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9280" cy="2314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F4DC6" w14:textId="77777777" w:rsidR="00767541" w:rsidRDefault="00767541" w:rsidP="0076754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 </w:t>
      </w:r>
      <w:r w:rsidR="001463C0">
        <w:rPr>
          <w:lang w:eastAsia="zh-CN"/>
        </w:rPr>
        <w:t>keep the reference signal</w:t>
      </w:r>
      <w:r w:rsidR="007F6A4A">
        <w:rPr>
          <w:lang w:eastAsia="zh-CN"/>
        </w:rPr>
        <w:t xml:space="preserve"> sequence as generated</w:t>
      </w:r>
    </w:p>
    <w:p w14:paraId="0957697E" w14:textId="2DF2CAB0" w:rsidR="000357C4" w:rsidRDefault="001463C0" w:rsidP="00216A85">
      <w:pPr>
        <w:rPr>
          <w:lang w:eastAsia="zh-CN"/>
        </w:rPr>
      </w:pPr>
      <w:r>
        <w:rPr>
          <w:rFonts w:hint="eastAsia"/>
          <w:lang w:eastAsia="zh-CN"/>
        </w:rPr>
        <w:t xml:space="preserve">Alternatively, </w:t>
      </w:r>
      <w:r>
        <w:rPr>
          <w:lang w:eastAsia="zh-CN"/>
        </w:rPr>
        <w:t>a</w:t>
      </w:r>
      <w:r w:rsidR="000357C4">
        <w:rPr>
          <w:lang w:eastAsia="zh-CN"/>
        </w:rPr>
        <w:t xml:space="preserve">nother approach that can be considered is to </w:t>
      </w:r>
      <w:r w:rsidR="000461CF">
        <w:rPr>
          <w:lang w:eastAsia="zh-CN"/>
        </w:rPr>
        <w:t xml:space="preserve">shift the generated reference signal sequence while the common physical channel position relative to system bandwidth is kept </w:t>
      </w:r>
      <w:r w:rsidR="00E41DE7">
        <w:rPr>
          <w:lang w:eastAsia="zh-CN"/>
        </w:rPr>
        <w:t>unchanged</w:t>
      </w:r>
      <w:r w:rsidR="0076330F">
        <w:rPr>
          <w:lang w:eastAsia="zh-CN"/>
        </w:rPr>
        <w:t>, as</w:t>
      </w:r>
      <w:r w:rsidR="00E41DE7">
        <w:rPr>
          <w:lang w:eastAsia="zh-CN"/>
        </w:rPr>
        <w:t xml:space="preserve"> Figure 3 </w:t>
      </w:r>
      <w:r w:rsidR="0076330F">
        <w:rPr>
          <w:lang w:eastAsia="zh-CN"/>
        </w:rPr>
        <w:t>shows</w:t>
      </w:r>
      <w:r>
        <w:rPr>
          <w:lang w:eastAsia="zh-CN"/>
        </w:rPr>
        <w:t xml:space="preserve">. In this approach, firstly the reference </w:t>
      </w:r>
      <w:r w:rsidR="009B2F93">
        <w:rPr>
          <w:lang w:eastAsia="zh-CN"/>
        </w:rPr>
        <w:t>signal is</w:t>
      </w:r>
      <w:r w:rsidR="0076330F">
        <w:rPr>
          <w:lang w:eastAsia="zh-CN"/>
        </w:rPr>
        <w:t xml:space="preserve"> generated</w:t>
      </w:r>
      <w:r w:rsidR="00505C74">
        <w:rPr>
          <w:lang w:eastAsia="zh-CN"/>
        </w:rPr>
        <w:t xml:space="preserve"> based on the random sequence</w:t>
      </w:r>
      <w:r>
        <w:rPr>
          <w:lang w:eastAsia="zh-CN"/>
        </w:rPr>
        <w:t xml:space="preserve">, </w:t>
      </w:r>
      <w:r w:rsidR="0076330F">
        <w:rPr>
          <w:lang w:eastAsia="zh-CN"/>
        </w:rPr>
        <w:t xml:space="preserve">with </w:t>
      </w:r>
      <w:r>
        <w:rPr>
          <w:lang w:eastAsia="zh-CN"/>
        </w:rPr>
        <w:t xml:space="preserve">the length of </w:t>
      </w:r>
      <w:r w:rsidR="00505C74">
        <w:rPr>
          <w:lang w:eastAsia="zh-CN"/>
        </w:rPr>
        <w:t>RS</w:t>
      </w:r>
      <w:r>
        <w:rPr>
          <w:lang w:eastAsia="zh-CN"/>
        </w:rPr>
        <w:t xml:space="preserve"> satisfy</w:t>
      </w:r>
      <w:r w:rsidR="0076330F">
        <w:rPr>
          <w:lang w:eastAsia="zh-CN"/>
        </w:rPr>
        <w:t>ing</w:t>
      </w:r>
      <w:r>
        <w:rPr>
          <w:lang w:eastAsia="zh-CN"/>
        </w:rPr>
        <w:t xml:space="preserve"> the requirements of system bandwidth. Then, the generated sequence </w:t>
      </w:r>
      <w:r w:rsidR="0076330F">
        <w:rPr>
          <w:lang w:eastAsia="zh-CN"/>
        </w:rPr>
        <w:t>is shifted such</w:t>
      </w:r>
      <w:r>
        <w:rPr>
          <w:lang w:eastAsia="zh-CN"/>
        </w:rPr>
        <w:t xml:space="preserve"> that</w:t>
      </w:r>
      <w:r w:rsidR="0076330F">
        <w:rPr>
          <w:lang w:eastAsia="zh-CN"/>
        </w:rPr>
        <w:t xml:space="preserve"> the</w:t>
      </w:r>
      <w:r>
        <w:rPr>
          <w:lang w:eastAsia="zh-CN"/>
        </w:rPr>
        <w:t xml:space="preserve"> RS of </w:t>
      </w:r>
      <w:r w:rsidR="0076330F">
        <w:rPr>
          <w:lang w:eastAsia="zh-CN"/>
        </w:rPr>
        <w:t xml:space="preserve">the </w:t>
      </w:r>
      <w:r>
        <w:rPr>
          <w:lang w:eastAsia="zh-CN"/>
        </w:rPr>
        <w:t xml:space="preserve">baseline bandwidth is </w:t>
      </w:r>
      <w:r w:rsidR="00505C74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Pr="00176E82">
        <w:rPr>
          <w:lang w:eastAsia="zh-CN"/>
        </w:rPr>
        <w:t>middle</w:t>
      </w:r>
      <w:r>
        <w:rPr>
          <w:lang w:eastAsia="zh-CN"/>
        </w:rPr>
        <w:t xml:space="preserve"> part of </w:t>
      </w:r>
      <w:r w:rsidR="0076330F">
        <w:rPr>
          <w:lang w:eastAsia="zh-CN"/>
        </w:rPr>
        <w:t xml:space="preserve">the </w:t>
      </w:r>
      <w:r>
        <w:rPr>
          <w:lang w:eastAsia="zh-CN"/>
        </w:rPr>
        <w:t xml:space="preserve">extended bandwidth. For any system bandwidth, </w:t>
      </w:r>
      <w:r w:rsidR="0076330F">
        <w:rPr>
          <w:lang w:eastAsia="zh-CN"/>
        </w:rPr>
        <w:t xml:space="preserve">the </w:t>
      </w:r>
      <w:r>
        <w:rPr>
          <w:lang w:eastAsia="zh-CN"/>
        </w:rPr>
        <w:t>co</w:t>
      </w:r>
      <w:r w:rsidR="001C7399">
        <w:rPr>
          <w:lang w:eastAsia="zh-CN"/>
        </w:rPr>
        <w:t>mmon physical channel, e.g., PBCH</w:t>
      </w:r>
      <w:r>
        <w:rPr>
          <w:lang w:eastAsia="zh-CN"/>
        </w:rPr>
        <w:t xml:space="preserve">, </w:t>
      </w:r>
      <w:r w:rsidR="0076330F">
        <w:rPr>
          <w:lang w:eastAsia="zh-CN"/>
        </w:rPr>
        <w:t xml:space="preserve">is </w:t>
      </w:r>
      <w:r w:rsidR="001C7399">
        <w:rPr>
          <w:lang w:eastAsia="zh-CN"/>
        </w:rPr>
        <w:t>always in the middle part of spectrum</w:t>
      </w:r>
      <w:r w:rsidR="0076330F">
        <w:rPr>
          <w:lang w:eastAsia="zh-CN"/>
        </w:rPr>
        <w:t>, which</w:t>
      </w:r>
      <w:r w:rsidR="001C7399">
        <w:rPr>
          <w:lang w:eastAsia="zh-CN"/>
        </w:rPr>
        <w:t xml:space="preserve"> can make PBCH robust.</w:t>
      </w:r>
    </w:p>
    <w:p w14:paraId="7976C1F7" w14:textId="77777777" w:rsidR="000357C4" w:rsidRDefault="00280C5E" w:rsidP="00280C5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C66D315" wp14:editId="0FBCC784">
            <wp:extent cx="3111690" cy="2590360"/>
            <wp:effectExtent l="0" t="0" r="0" b="63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1690" cy="259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C0D9A" w14:textId="77777777" w:rsidR="00280C5E" w:rsidRDefault="00280C5E" w:rsidP="00280C5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 </w:t>
      </w:r>
      <w:r w:rsidR="001463C0">
        <w:rPr>
          <w:lang w:eastAsia="zh-CN"/>
        </w:rPr>
        <w:t>Shift the generated reference signal sequence</w:t>
      </w:r>
    </w:p>
    <w:p w14:paraId="6FA2A3EF" w14:textId="77777777" w:rsidR="00F72469" w:rsidRDefault="00F72469" w:rsidP="00216A85">
      <w:pPr>
        <w:rPr>
          <w:lang w:eastAsia="zh-CN"/>
        </w:rPr>
      </w:pPr>
      <w:r>
        <w:rPr>
          <w:rFonts w:hint="eastAsia"/>
          <w:lang w:eastAsia="zh-CN"/>
        </w:rPr>
        <w:t>Based on the above discussions, we have the follow</w:t>
      </w:r>
      <w:r w:rsidR="00E41DE7">
        <w:rPr>
          <w:rFonts w:hint="eastAsia"/>
          <w:lang w:eastAsia="zh-CN"/>
        </w:rPr>
        <w:t>ing proposal</w:t>
      </w:r>
      <w:r>
        <w:rPr>
          <w:rFonts w:hint="eastAsia"/>
          <w:lang w:eastAsia="zh-CN"/>
        </w:rPr>
        <w:t>:</w:t>
      </w:r>
    </w:p>
    <w:p w14:paraId="4D78039B" w14:textId="49306935" w:rsidR="000357C4" w:rsidRDefault="000461CF" w:rsidP="00216A85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</w:t>
      </w:r>
      <w:r w:rsidR="000357C4" w:rsidRPr="000357C4">
        <w:rPr>
          <w:rFonts w:hint="eastAsia"/>
          <w:b/>
          <w:i/>
          <w:lang w:eastAsia="zh-CN"/>
        </w:rPr>
        <w:t>osal</w:t>
      </w:r>
      <w:r w:rsidR="00176E82">
        <w:rPr>
          <w:b/>
          <w:i/>
          <w:lang w:eastAsia="zh-CN"/>
        </w:rPr>
        <w:t xml:space="preserve"> 3</w:t>
      </w:r>
      <w:r w:rsidR="000357C4" w:rsidRPr="000357C4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following </w:t>
      </w:r>
      <w:r w:rsidR="00491FC9">
        <w:rPr>
          <w:b/>
          <w:i/>
          <w:lang w:eastAsia="zh-CN"/>
        </w:rPr>
        <w:t xml:space="preserve">reference signal design </w:t>
      </w:r>
      <w:r>
        <w:rPr>
          <w:b/>
          <w:i/>
          <w:lang w:eastAsia="zh-CN"/>
        </w:rPr>
        <w:t xml:space="preserve">schemes can be considered to support bandwidth </w:t>
      </w:r>
      <w:r w:rsidR="00491FC9">
        <w:rPr>
          <w:b/>
          <w:i/>
          <w:lang w:eastAsia="zh-CN"/>
        </w:rPr>
        <w:t>flexibility</w:t>
      </w:r>
      <w:r w:rsidR="00F72469">
        <w:rPr>
          <w:b/>
          <w:i/>
          <w:lang w:eastAsia="zh-CN"/>
        </w:rPr>
        <w:t xml:space="preserve"> for 5G NR</w:t>
      </w:r>
    </w:p>
    <w:p w14:paraId="102F2DD9" w14:textId="4D2153E1" w:rsidR="00491FC9" w:rsidRDefault="0076330F" w:rsidP="00491FC9">
      <w:pPr>
        <w:pStyle w:val="af"/>
        <w:numPr>
          <w:ilvl w:val="0"/>
          <w:numId w:val="28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Alt. 1: </w:t>
      </w:r>
      <w:r w:rsidR="00F72469">
        <w:rPr>
          <w:rFonts w:hint="eastAsia"/>
          <w:b/>
          <w:i/>
          <w:lang w:eastAsia="zh-CN"/>
        </w:rPr>
        <w:t xml:space="preserve">Keep the reference signal sequence while </w:t>
      </w:r>
      <w:r w:rsidR="00176E82">
        <w:rPr>
          <w:b/>
          <w:i/>
          <w:lang w:eastAsia="zh-CN"/>
        </w:rPr>
        <w:t>align</w:t>
      </w:r>
      <w:r w:rsidR="00F72469">
        <w:rPr>
          <w:rFonts w:hint="eastAsia"/>
          <w:b/>
          <w:i/>
          <w:lang w:eastAsia="zh-CN"/>
        </w:rPr>
        <w:t xml:space="preserve"> the </w:t>
      </w:r>
      <w:r w:rsidR="00E41DE7">
        <w:rPr>
          <w:b/>
          <w:i/>
          <w:lang w:eastAsia="zh-CN"/>
        </w:rPr>
        <w:t>common physical channel, e.g.,</w:t>
      </w:r>
      <w:r>
        <w:rPr>
          <w:b/>
          <w:i/>
          <w:lang w:eastAsia="zh-CN"/>
        </w:rPr>
        <w:t xml:space="preserve"> </w:t>
      </w:r>
      <w:r w:rsidR="00E41DE7">
        <w:rPr>
          <w:b/>
          <w:i/>
          <w:lang w:eastAsia="zh-CN"/>
        </w:rPr>
        <w:t>PBCH</w:t>
      </w:r>
      <w:r>
        <w:rPr>
          <w:b/>
          <w:i/>
          <w:lang w:eastAsia="zh-CN"/>
        </w:rPr>
        <w:t>,</w:t>
      </w:r>
      <w:r w:rsidR="00F72469">
        <w:rPr>
          <w:b/>
          <w:i/>
          <w:lang w:eastAsia="zh-CN"/>
        </w:rPr>
        <w:t xml:space="preserve"> to </w:t>
      </w:r>
      <w:r>
        <w:rPr>
          <w:b/>
          <w:i/>
          <w:lang w:eastAsia="zh-CN"/>
        </w:rPr>
        <w:t xml:space="preserve">the edge of </w:t>
      </w:r>
      <w:r w:rsidR="00F72469">
        <w:rPr>
          <w:b/>
          <w:i/>
          <w:lang w:eastAsia="zh-CN"/>
        </w:rPr>
        <w:t>the system bandwidth</w:t>
      </w:r>
    </w:p>
    <w:p w14:paraId="7CFE9DD1" w14:textId="0A119C1F" w:rsidR="00CB41F1" w:rsidRPr="00285C5D" w:rsidRDefault="0076330F" w:rsidP="00285C5D">
      <w:pPr>
        <w:pStyle w:val="af"/>
        <w:numPr>
          <w:ilvl w:val="0"/>
          <w:numId w:val="28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Alt. 2: </w:t>
      </w:r>
      <w:r w:rsidR="00F72469">
        <w:rPr>
          <w:b/>
          <w:i/>
          <w:lang w:eastAsia="zh-CN"/>
        </w:rPr>
        <w:t xml:space="preserve">Shift the reference signal sequence while keeping the </w:t>
      </w:r>
      <w:r w:rsidR="00E41DE7">
        <w:rPr>
          <w:b/>
          <w:i/>
          <w:lang w:eastAsia="zh-CN"/>
        </w:rPr>
        <w:t>common physical channel, e.g.,</w:t>
      </w:r>
      <w:r>
        <w:rPr>
          <w:b/>
          <w:i/>
          <w:lang w:eastAsia="zh-CN"/>
        </w:rPr>
        <w:t xml:space="preserve"> </w:t>
      </w:r>
      <w:r w:rsidR="00E41DE7">
        <w:rPr>
          <w:b/>
          <w:i/>
          <w:lang w:eastAsia="zh-CN"/>
        </w:rPr>
        <w:t>PBCH</w:t>
      </w:r>
      <w:r>
        <w:rPr>
          <w:b/>
          <w:i/>
          <w:lang w:eastAsia="zh-CN"/>
        </w:rPr>
        <w:t>,</w:t>
      </w:r>
      <w:r w:rsidR="00F72469">
        <w:rPr>
          <w:b/>
          <w:i/>
          <w:lang w:eastAsia="zh-CN"/>
        </w:rPr>
        <w:t xml:space="preserve"> </w:t>
      </w:r>
      <w:r w:rsidR="003B73BA">
        <w:rPr>
          <w:b/>
          <w:i/>
          <w:lang w:eastAsia="zh-CN"/>
        </w:rPr>
        <w:t xml:space="preserve">in the </w:t>
      </w:r>
      <w:r>
        <w:rPr>
          <w:b/>
          <w:i/>
          <w:lang w:eastAsia="zh-CN"/>
        </w:rPr>
        <w:t xml:space="preserve">middle of </w:t>
      </w:r>
      <w:r w:rsidR="00F72469">
        <w:rPr>
          <w:b/>
          <w:i/>
          <w:lang w:eastAsia="zh-CN"/>
        </w:rPr>
        <w:t>the system bandwidth</w:t>
      </w:r>
    </w:p>
    <w:p w14:paraId="4EF95FC6" w14:textId="77777777" w:rsidR="00F44EFB" w:rsidRDefault="00E76D8A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</w:t>
      </w:r>
      <w:r w:rsidR="00997F89">
        <w:rPr>
          <w:kern w:val="2"/>
          <w:lang w:eastAsia="zh-CN"/>
        </w:rPr>
        <w:t>onclusions</w:t>
      </w:r>
    </w:p>
    <w:p w14:paraId="4FDC0AB7" w14:textId="77777777" w:rsidR="00DF669D" w:rsidRDefault="00E8777F" w:rsidP="00A95BAC">
      <w:pPr>
        <w:rPr>
          <w:lang w:eastAsia="zh-CN"/>
        </w:rPr>
      </w:pPr>
      <w:r>
        <w:rPr>
          <w:lang w:eastAsia="zh-CN"/>
        </w:rPr>
        <w:t>In this contribution</w:t>
      </w:r>
      <w:r w:rsidR="00241058" w:rsidRPr="00D91108">
        <w:rPr>
          <w:rFonts w:hint="eastAsia"/>
          <w:lang w:eastAsia="zh-CN"/>
        </w:rPr>
        <w:t xml:space="preserve">, </w:t>
      </w:r>
      <w:r w:rsidR="0043311A">
        <w:rPr>
          <w:lang w:eastAsia="zh-CN"/>
        </w:rPr>
        <w:t xml:space="preserve">we discussed about reference signal design to support </w:t>
      </w:r>
      <w:r w:rsidR="00A72988">
        <w:rPr>
          <w:lang w:eastAsia="zh-CN"/>
        </w:rPr>
        <w:t xml:space="preserve">bandwidth flexibility. Based on the aforementioned discussions, we </w:t>
      </w:r>
      <w:r w:rsidR="00241058" w:rsidRPr="00D91108">
        <w:rPr>
          <w:lang w:eastAsia="zh-CN"/>
        </w:rPr>
        <w:t xml:space="preserve">have the following </w:t>
      </w:r>
      <w:r>
        <w:rPr>
          <w:lang w:eastAsia="zh-CN"/>
        </w:rPr>
        <w:t xml:space="preserve">observation and </w:t>
      </w:r>
      <w:r w:rsidR="00241058" w:rsidRPr="00D91108">
        <w:rPr>
          <w:rFonts w:hint="eastAsia"/>
          <w:lang w:eastAsia="zh-CN"/>
        </w:rPr>
        <w:t>proposals:</w:t>
      </w:r>
    </w:p>
    <w:p w14:paraId="4793FBE0" w14:textId="3A99829E" w:rsidR="00921EF4" w:rsidRPr="00E8777F" w:rsidRDefault="00176E82" w:rsidP="00921EF4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285C5D" w:rsidRPr="000357C4">
        <w:rPr>
          <w:rFonts w:hint="eastAsia"/>
          <w:b/>
          <w:i/>
          <w:lang w:eastAsia="zh-CN"/>
        </w:rPr>
        <w:t xml:space="preserve"> 1: No matter what the system bandwidth is, the </w:t>
      </w:r>
      <w:r w:rsidR="00285C5D" w:rsidRPr="000357C4">
        <w:rPr>
          <w:b/>
          <w:i/>
          <w:lang w:eastAsia="zh-CN"/>
        </w:rPr>
        <w:t xml:space="preserve">association </w:t>
      </w:r>
      <w:r w:rsidR="00285C5D">
        <w:rPr>
          <w:b/>
          <w:i/>
          <w:lang w:eastAsia="zh-CN"/>
        </w:rPr>
        <w:t>between reference signal and common physical channel like PBCH should be kept consistent.</w:t>
      </w:r>
    </w:p>
    <w:p w14:paraId="1332A1B6" w14:textId="2FE13B2D" w:rsidR="00E8777F" w:rsidRDefault="00285C5D" w:rsidP="00E8777F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Pr="000357C4">
        <w:rPr>
          <w:rFonts w:hint="eastAsia"/>
          <w:b/>
          <w:i/>
          <w:lang w:eastAsia="zh-CN"/>
        </w:rPr>
        <w:t xml:space="preserve"> </w:t>
      </w:r>
      <w:r w:rsidR="00176E82">
        <w:rPr>
          <w:b/>
          <w:i/>
          <w:lang w:eastAsia="zh-CN"/>
        </w:rPr>
        <w:t>2</w:t>
      </w:r>
      <w:r w:rsidRPr="000357C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Considering bandwidth flexibility and unknown extension, especially cell level reference signal should be rethought and redesigned.</w:t>
      </w:r>
    </w:p>
    <w:p w14:paraId="24A07477" w14:textId="0CE66159" w:rsidR="003B73BA" w:rsidRDefault="003B73BA" w:rsidP="003B73B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</w:t>
      </w:r>
      <w:r w:rsidRPr="000357C4">
        <w:rPr>
          <w:rFonts w:hint="eastAsia"/>
          <w:b/>
          <w:i/>
          <w:lang w:eastAsia="zh-CN"/>
        </w:rPr>
        <w:t>osal</w:t>
      </w:r>
      <w:r>
        <w:rPr>
          <w:b/>
          <w:i/>
          <w:lang w:eastAsia="zh-CN"/>
        </w:rPr>
        <w:t xml:space="preserve"> </w:t>
      </w:r>
      <w:r w:rsidR="00176E82">
        <w:rPr>
          <w:b/>
          <w:i/>
          <w:lang w:eastAsia="zh-CN"/>
        </w:rPr>
        <w:t>3</w:t>
      </w:r>
      <w:r w:rsidRPr="000357C4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following reference signal design schemes can be considered to support bandwidth flexibility for 5G NR</w:t>
      </w:r>
    </w:p>
    <w:p w14:paraId="3AA0D0F9" w14:textId="369BAD37" w:rsidR="003B73BA" w:rsidRDefault="003B73BA" w:rsidP="003B73BA">
      <w:pPr>
        <w:pStyle w:val="af"/>
        <w:numPr>
          <w:ilvl w:val="0"/>
          <w:numId w:val="28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Alt. 1: </w:t>
      </w:r>
      <w:r>
        <w:rPr>
          <w:rFonts w:hint="eastAsia"/>
          <w:b/>
          <w:i/>
          <w:lang w:eastAsia="zh-CN"/>
        </w:rPr>
        <w:t xml:space="preserve">Keep the reference signal sequence while </w:t>
      </w:r>
      <w:r w:rsidR="00176E82">
        <w:rPr>
          <w:b/>
          <w:i/>
          <w:lang w:eastAsia="zh-CN"/>
        </w:rPr>
        <w:t>align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common physical channel, e.g., PBCH, to the edge of the system bandwidth</w:t>
      </w:r>
    </w:p>
    <w:p w14:paraId="467DAED5" w14:textId="77777777" w:rsidR="003B73BA" w:rsidRPr="00285C5D" w:rsidRDefault="003B73BA" w:rsidP="003B73BA">
      <w:pPr>
        <w:pStyle w:val="af"/>
        <w:numPr>
          <w:ilvl w:val="0"/>
          <w:numId w:val="28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Alt. 2: Shift the reference signal sequence while keeping the common physical channel, e.g., PBCH, in the middle of the system bandwidth</w:t>
      </w:r>
    </w:p>
    <w:p w14:paraId="49E47780" w14:textId="77777777" w:rsidR="00E8777F" w:rsidRPr="00E41DE7" w:rsidRDefault="00E8777F" w:rsidP="00E8777F">
      <w:pPr>
        <w:rPr>
          <w:b/>
          <w:i/>
          <w:lang w:eastAsia="zh-CN"/>
        </w:rPr>
      </w:pPr>
    </w:p>
    <w:p w14:paraId="5CC94091" w14:textId="77777777" w:rsidR="00921CE1" w:rsidRPr="00A51522" w:rsidRDefault="00921CE1" w:rsidP="00921CE1">
      <w:pPr>
        <w:pStyle w:val="1"/>
      </w:pPr>
      <w:r w:rsidRPr="00A51522">
        <w:t xml:space="preserve">References </w:t>
      </w:r>
    </w:p>
    <w:p w14:paraId="2FBED710" w14:textId="77777777" w:rsidR="00921CE1" w:rsidRPr="0043311A" w:rsidRDefault="002100D3" w:rsidP="00921CE1">
      <w:pPr>
        <w:numPr>
          <w:ilvl w:val="0"/>
          <w:numId w:val="20"/>
        </w:numPr>
        <w:overflowPunct w:val="0"/>
        <w:snapToGrid/>
        <w:spacing w:after="180"/>
        <w:jc w:val="left"/>
        <w:textAlignment w:val="baseline"/>
        <w:rPr>
          <w:lang w:eastAsia="zh-CN"/>
        </w:rPr>
      </w:pPr>
      <w:r w:rsidRPr="0043311A">
        <w:rPr>
          <w:lang w:eastAsia="zh-CN"/>
        </w:rPr>
        <w:t xml:space="preserve">RAN1 </w:t>
      </w:r>
      <w:r w:rsidR="00921CE1" w:rsidRPr="0043311A">
        <w:rPr>
          <w:lang w:eastAsia="zh-CN"/>
        </w:rPr>
        <w:t>Chair notes</w:t>
      </w:r>
      <w:r w:rsidRPr="0043311A">
        <w:rPr>
          <w:lang w:eastAsia="zh-CN"/>
        </w:rPr>
        <w:t xml:space="preserve"> #85 meeting</w:t>
      </w:r>
    </w:p>
    <w:p w14:paraId="474D593A" w14:textId="77777777" w:rsidR="007B2863" w:rsidRPr="007F6A4A" w:rsidRDefault="00921CE1" w:rsidP="00635700">
      <w:pPr>
        <w:overflowPunct w:val="0"/>
        <w:snapToGrid/>
        <w:spacing w:after="180"/>
        <w:textAlignment w:val="baseline"/>
        <w:rPr>
          <w:lang w:eastAsia="zh-CN"/>
        </w:rPr>
      </w:pPr>
      <w:r w:rsidRPr="0043311A">
        <w:rPr>
          <w:rFonts w:hint="eastAsia"/>
          <w:lang w:eastAsia="zh-CN"/>
        </w:rPr>
        <w:t>[</w:t>
      </w:r>
      <w:r w:rsidRPr="0043311A">
        <w:rPr>
          <w:lang w:eastAsia="zh-CN"/>
        </w:rPr>
        <w:t>2</w:t>
      </w:r>
      <w:r w:rsidR="0043311A" w:rsidRPr="0043311A">
        <w:rPr>
          <w:lang w:eastAsia="zh-CN"/>
        </w:rPr>
        <w:t>] 3GPP</w:t>
      </w:r>
      <w:r w:rsidR="00173D26" w:rsidRPr="0043311A">
        <w:rPr>
          <w:lang w:eastAsia="zh-CN"/>
        </w:rPr>
        <w:t> TS 36.211: "Evolved Universal Terrestrial Radio Access (E-UTRA); Physical channels and modulation".</w:t>
      </w:r>
    </w:p>
    <w:sectPr w:rsidR="007B2863" w:rsidRPr="007F6A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57488" w14:textId="77777777" w:rsidR="00F306A3" w:rsidRDefault="00F306A3">
      <w:r>
        <w:separator/>
      </w:r>
    </w:p>
  </w:endnote>
  <w:endnote w:type="continuationSeparator" w:id="0">
    <w:p w14:paraId="58762812" w14:textId="77777777" w:rsidR="00F306A3" w:rsidRDefault="00F3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8B185" w14:textId="77777777" w:rsidR="00F306A3" w:rsidRDefault="00F306A3">
      <w:r>
        <w:separator/>
      </w:r>
    </w:p>
  </w:footnote>
  <w:footnote w:type="continuationSeparator" w:id="0">
    <w:p w14:paraId="3EF5E760" w14:textId="77777777" w:rsidR="00F306A3" w:rsidRDefault="00F30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FB5516"/>
    <w:multiLevelType w:val="hybridMultilevel"/>
    <w:tmpl w:val="2CE81674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4C15B5"/>
    <w:multiLevelType w:val="hybridMultilevel"/>
    <w:tmpl w:val="91E205D2"/>
    <w:lvl w:ilvl="0" w:tplc="5FF8319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22"/>
  </w:num>
  <w:num w:numId="5">
    <w:abstractNumId w:val="14"/>
  </w:num>
  <w:num w:numId="6">
    <w:abstractNumId w:val="13"/>
  </w:num>
  <w:num w:numId="7">
    <w:abstractNumId w:val="16"/>
  </w:num>
  <w:num w:numId="8">
    <w:abstractNumId w:val="25"/>
  </w:num>
  <w:num w:numId="9">
    <w:abstractNumId w:val="1"/>
  </w:num>
  <w:num w:numId="10">
    <w:abstractNumId w:val="7"/>
  </w:num>
  <w:num w:numId="11">
    <w:abstractNumId w:val="2"/>
  </w:num>
  <w:num w:numId="12">
    <w:abstractNumId w:val="27"/>
  </w:num>
  <w:num w:numId="13">
    <w:abstractNumId w:val="15"/>
  </w:num>
  <w:num w:numId="14">
    <w:abstractNumId w:val="0"/>
  </w:num>
  <w:num w:numId="15">
    <w:abstractNumId w:val="24"/>
  </w:num>
  <w:num w:numId="16">
    <w:abstractNumId w:val="21"/>
  </w:num>
  <w:num w:numId="17">
    <w:abstractNumId w:val="18"/>
  </w:num>
  <w:num w:numId="18">
    <w:abstractNumId w:val="23"/>
  </w:num>
  <w:num w:numId="19">
    <w:abstractNumId w:val="8"/>
  </w:num>
  <w:num w:numId="20">
    <w:abstractNumId w:val="10"/>
  </w:num>
  <w:num w:numId="21">
    <w:abstractNumId w:val="4"/>
  </w:num>
  <w:num w:numId="22">
    <w:abstractNumId w:val="19"/>
  </w:num>
  <w:num w:numId="23">
    <w:abstractNumId w:val="11"/>
  </w:num>
  <w:num w:numId="24">
    <w:abstractNumId w:val="6"/>
  </w:num>
  <w:num w:numId="25">
    <w:abstractNumId w:val="9"/>
  </w:num>
  <w:num w:numId="26">
    <w:abstractNumId w:val="17"/>
  </w:num>
  <w:num w:numId="27">
    <w:abstractNumId w:val="3"/>
  </w:num>
  <w:num w:numId="2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6E82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C7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E1A"/>
    <w:rsid w:val="00B12FCC"/>
    <w:rsid w:val="00B13A86"/>
    <w:rsid w:val="00B14802"/>
    <w:rsid w:val="00B14860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02E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2E3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D94F2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9B863-2604-4D99-8418-73A0F990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Hualei Wang (王化磊)</cp:lastModifiedBy>
  <cp:revision>53</cp:revision>
  <cp:lastPrinted>2015-03-27T14:25:00Z</cp:lastPrinted>
  <dcterms:created xsi:type="dcterms:W3CDTF">2016-05-12T08:33:00Z</dcterms:created>
  <dcterms:modified xsi:type="dcterms:W3CDTF">2016-08-11T07:16:00Z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